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  <w:br/>
      </w: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ЧТО ТАКОЕ СНЮС И ЧЕМ ОН ОПАСЕН? НАРКОТИК ИЛИ НЕТ? КАК ПРИНИМАЕТСЯ И КАК ДЕЙСТВУЕТ?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087AAC3" wp14:editId="2FAED548">
            <wp:extent cx="3343275" cy="2562225"/>
            <wp:effectExtent l="0" t="0" r="9525" b="9525"/>
            <wp:docPr id="1" name="Рисунок 1" descr="https://stop-zavisimost.ru/netcat_files/17/10/Crafted_Snus_Whisky_White_Open_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p-zavisimost.ru/netcat_files/17/10/Crafted_Snus_Whisky_White_Open_thum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– бездымный табачный продукт, который выпускается в разных формах и применяется как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жевательный табак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Его в виде порционных пакетиков или рассыпного табака помещают между десной и верхней (иногда нижней) губой на 5 – 30 минут для того, чтобы никотин всасывался в кровь и поступал в организм, минуя гортань и легкие. Это вещество не является только табаком. В его состав входит табак, вода как увлажнитель, сода для усиления вкуса и соль или сахар как консервант. В некоторые смеси для дополнительного аромата добавляют эфирные масла листья других трав, кусочки ягод и фруктов.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НЕМНОГО ИСТОРИИ И О РАСПРОСТРАНЕНИИ СНЮСА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впервые появился в Швеции в 1637 году и до сегодняшнего времени он в большей мере производился и употреблялся именно в этой стране. По данным 2007 года в Швеции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употреблялся 24% мужчин и 3% женщин, а в 1999 году эти цифры составляли всего 19 и 1%. Это означает, что этот вид жевательного табака стал еще более популярным.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Распространилось употребление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и в другие страны. Он стал чрезвычайно популярным в Норвегии и завоевал определенную популярность и в странах ЕС, США и России. Во всех странах, кроме США, Швеции и Норвегии, его продажа была запрещена из-за его вредного влияния на организм.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Вред 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оценивается как более сильный, чем от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курения табака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 странах Европы, кроме Швеции, благодаря стараниям ВОЗ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попал под запрет законодательства с 1993 году. В РФ запрет на эту форму сосательного табака был введен в 2015 году. Однако его до сих пор продолжают ввозить в страну под видом 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жевательного табака и свободно продают в интернете и других торговых точках в разных городах страны.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ВИДЫ </w:t>
      </w: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u w:val="single"/>
          <w:lang w:eastAsia="ru-RU"/>
        </w:rPr>
        <w:t>СНЮСА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Промышленность выпускает два вида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</w:t>
      </w:r>
    </w:p>
    <w:p w:rsidR="00FC0D41" w:rsidRPr="00FC0D41" w:rsidRDefault="00FC0D41" w:rsidP="00FC0D4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порционный – упаковывается в небольшие похожие на чайные пакетики по 0, 3 – 2 г;</w:t>
      </w:r>
    </w:p>
    <w:p w:rsidR="00FC0D41" w:rsidRPr="00FC0D41" w:rsidRDefault="00FC0D41" w:rsidP="00FC0D4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рассыпной – он продается на вес в картонных упаковках с пластиковой крышкой.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gram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Порционный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появился в 1979 году и стал более популярным.</w:t>
      </w:r>
      <w:proofErr w:type="gram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Его фасуют в разные пакеты;</w:t>
      </w:r>
    </w:p>
    <w:p w:rsidR="00FC0D41" w:rsidRPr="00FC0D41" w:rsidRDefault="00FC0D41" w:rsidP="00FC0D4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мини – 0, 3 – 0, 4 г;</w:t>
      </w:r>
    </w:p>
    <w:p w:rsidR="00FC0D41" w:rsidRPr="00FC0D41" w:rsidRDefault="00FC0D41" w:rsidP="00FC0D4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стандартный (или большой) – 0, 8 – 1 г;</w:t>
      </w:r>
    </w:p>
    <w:p w:rsidR="00FC0D41" w:rsidRPr="00FC0D41" w:rsidRDefault="00FC0D41" w:rsidP="00FC0D4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макси – 1, 5 – 2 г.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Женщины обычно предпочитают принимать мини пакеты, а мужчины – стандартные.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Пакеты могут быть коричневыми – их окрашивают </w:t>
      </w:r>
      <w:proofErr w:type="gram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</w:t>
      </w:r>
      <w:proofErr w:type="gram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proofErr w:type="gram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последним</w:t>
      </w:r>
      <w:proofErr w:type="gram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этапе производства табаком и опрыскивают водой, или белыми. Мужчины обычно предпочитают коричневые упаковки, а женщины – белые.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Рассыпной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покупают на развес и обычно употребляют по 1 – 2 г, закладывая за верхнюю губу. Перед введением при помощи пальцев или специального дозатора из него формируют комок.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Большая часть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выпускается без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ароматизаторов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 имеет вкус и запах табака. Однако есть и ароматизированные сорта с такими добавками как мята, лаванда, лайм, кофе, ваниль, дыня, ментол, малина, бергамот, дыня, виски и пр. Чаще ароматизированный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продается в порционном виде.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КАК ДЕЙСТВУЕТ СНЮС?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Употребление 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как и курение сигарет, направлено на поступление в организм никотина. В жевательном табаке содержится намного больше никотина, чем в курительном. Однако в кровь попадает примерно одинаковое его количество. Через 30 минут после закладки порции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 крови определяется около 15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нг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нг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/мл. При этом в отличие от курения, при употреблении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 организм не попадает табачный дым и вещества, находящиеся в нем. Именно поэтому поначалу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употребление 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может казаться безопасным и менее вредным. Именно так оно и позиционируется производителями.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lastRenderedPageBreak/>
        <w:t>ЗАВИСИМОСТЬ ОТ СНЮСА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как и табак для курения, неминуемо вызывает никотиновую зависимость. Многие специалисты уверенны, что физическая и психическая зависимость от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намного сильнее и избавиться от нее крайне трудно. Именно поэтому по сложности лечения ее нередко ее ставят в один ряд, если не наркотической, то с алкогольной или табачной зависимостью.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Производители распространяют такой миф о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снюсе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– этот продукт может снижать тягу к курению и даже помогает справляться с табачной зависимостью. Истиной является только первая часть мифа –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действительно может сократить количество выкуриваемых сигарет до минимума или даже вы можете вовсе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бросить курить сигареты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Однако вторая часть мифа – полнейшая ложь, так как желание курить сменится тягой к закладыванию табака за губу и никотиновая зависимость никуда не денется.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Привыкание при приеме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возникает намного быстрее, практические молниеносно, и зависимость от никотина выражена в большей мере. Даже при попытках держать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во рту всего 5 – 10 минут в кровь поступать большая доза никотина. Попытку заменять сосательным табаком курение можно сравнить с попыткой отказаться от приема легкого наркотика путем «перепрыгивания» на более тяжелый. Кроме этого, наблюдения специалистов показывают, что многие поклонники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впоследствии вновь переходят на курение сигарет.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Потенциал развития зависимости зависит от скорости поступления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психоактивного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вещества в головной мозг. При сосании табака никотин попадает в мозг, минуя бронхи и легкие, намного быстрее. Кроме этого, в самой распространенной среди потребителей порции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содержится в 5 раз больше никотина, чем в сигарете. Именно поэтому зависимость от сосательного табака развивается быстрее и проявляется сильнее. Нередко справиться с такой зависимостью без помощи специалиста просто невозможно.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ЯВЛЯЕТСЯ ЛИ СНЮС НАРКОТИКОМ?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состоит из табака, соли (или сахара), соды и воды.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u w:val="single"/>
          <w:lang w:eastAsia="ru-RU"/>
        </w:rPr>
        <w:t>Все эти вещества не являются наркотическими и поэтому сосательный табак нельзя считать наркотиком.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Такую аналогию обычно проводят в связи с появлением тяжелой никотиновой зависимости от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Иногда родителей настораживает форма приема сосательного табака в виде пакетиков, и они думают, что подросток начал принимать наркотики.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не является наркотиком, однако он оказывает очень вредное воздействие на организм и возникающая на фоне его приема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никотиновая зависимость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нуждается в лечении. Борьба с его приемом должна начинаться как можно раньше, так как 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зависимость развивается очень быстро и тяжелее поддается терапии.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Вред 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очевиден и его нельзя считать безопасной альтернативой курению.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ПОСЛЕДСТВИЯ ОТ СНЮСА</w:t>
      </w:r>
    </w:p>
    <w:p w:rsidR="00FC0D41" w:rsidRPr="00FC0D41" w:rsidRDefault="00FC0D41" w:rsidP="00FC0D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Сосание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почти в 100% случаев приводит к появлению неопухолевых поражений слизистой рта. Она постоянно подвергается раздражению, и клетки прекращают нормально функционировать и развиваться. Особенно опасен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для лиц до 18 лет. Он вызывает быстрое ее ороговение даже после месяца приема сосательного табака. Это ее состояние является предраковым. Исследования проведенные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American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Cancer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Society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показывают, что в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снюсе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выявляется до 28 канцерогенов. Это никель,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нитрозамины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радиоактивный полониум-210. Они чрезвычайно опасны и повышают вероятность развития рака щек, десен и внутренней поверхности губ в 40 раз.</w:t>
      </w:r>
    </w:p>
    <w:p w:rsidR="00FC0D41" w:rsidRPr="00FC0D41" w:rsidRDefault="00FC0D41" w:rsidP="00FC0D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По данным исследований из-за приема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риск развития рака поджелудочной в США возрос на 40%, а в Норвегии – до 67%. По данным других исследований, опубликованных в медицинском журнале «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The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Lancet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», этот показатель повышает риск появления раковой опухоли в этой железе в 2 раза.</w:t>
      </w:r>
    </w:p>
    <w:p w:rsidR="00FC0D41" w:rsidRPr="00FC0D41" w:rsidRDefault="00FC0D41" w:rsidP="00FC0D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может способствовать развитию рака молочной железы у женщин до 55 лет.</w:t>
      </w:r>
    </w:p>
    <w:p w:rsidR="00FC0D41" w:rsidRPr="00FC0D41" w:rsidRDefault="00FC0D41" w:rsidP="00FC0D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Прием сосательного табака во время беременности категорически запрещается, так как он может вызывать преждевременные роды и негативно отражается на развитии плода.</w:t>
      </w:r>
    </w:p>
    <w:p w:rsidR="00FC0D41" w:rsidRPr="00FC0D41" w:rsidRDefault="00FC0D41" w:rsidP="00FC0D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Прием сосательного табака приводит к появлению никотина в крови и способствует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спазмированию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 сужению сосудов. Такое их состояние повышает риск развития ишемической болезни сердца, артериальной гипертензии, атеросклероза и инсультов.</w:t>
      </w:r>
    </w:p>
    <w:p w:rsidR="00FC0D41" w:rsidRPr="00FC0D41" w:rsidRDefault="00FC0D41" w:rsidP="00FC0D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существенно вредит зубам. Постоянное воспаление десен, разрушительное воздействие на эмаль – все эти факторы увеличивают вероятность развития кариеса и пародонтоза, способствуют потемнению и разрушению малых коренных зубов, резцов и клыков.</w:t>
      </w:r>
    </w:p>
    <w:p w:rsidR="00FC0D41" w:rsidRPr="00FC0D41" w:rsidRDefault="00FC0D41" w:rsidP="00FC0D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Прием сосательного табака сопровождается сильным слюноотделением и слюна, смешиваясь с никотином и канцерогенами, поступает после проглатывания в пищеварительные органы. Из-за этого слизистые желудка и кишечника, как и при приеме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жевательного табака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постоянно подвергаются раздражению, воспаляются и на них могут формироваться эрозии и язвы. Поступление в органы пищеварения канцерогенов повышается вероятность развития рака желудка и кишечника.</w:t>
      </w:r>
    </w:p>
    <w:p w:rsidR="00FC0D41" w:rsidRPr="00FC0D41" w:rsidRDefault="00FC0D41" w:rsidP="00FC0D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 xml:space="preserve">Исследования показывают, что заядлые поклонники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могут принимать до 3 банок сосательного табака. Если он содержит сахар, то такое его поступление в организм повышает риск развития сахарного диабета в разы.</w:t>
      </w:r>
    </w:p>
    <w:p w:rsidR="00FC0D41" w:rsidRPr="00FC0D41" w:rsidRDefault="00FC0D41" w:rsidP="00FC0D4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содержит никотин и его употребление негативно отражается на потенции. При приеме сосательного табака кровеносные сосуды сужаются, и у мужчин не может достаточно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кровонаполняться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половой орган. По данным статистики регулярное и частое употребление любых табачных изделий повышает риск развития импотенции на 65%. Кроме этого, страдает и качество спермы и риск появления проблем с зачатием возрастает на 75%.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Риски при приеме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чрезвычайно велики и их сложно преуменьшить. Тем более что зависимость от сосания табака намного сильнее, чем при курении сигарет. Пожалуй, единственным его преимуществом перед курением табака является тот факт, что он не горит, и в организм не поступают содержащиеся в табачном дыме смолянистые канцерогены, наносящие сильнейшие удары по тканям легких. Однако этот факт не может быть оправданием приема </w:t>
      </w: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жевательного табака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или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Даже в такой форме прием табачных изделий наносит непоправимый вред организму.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ЧЕМ ЕЩЕ ОПАСЕН СНЮС ДЛЯ ПОДРОСТКОВ?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особенно популярен среди подростков и молодежи.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так как его прием не так заметен родителям как курение сигарет.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Прием сосательного табака особенно опасен именно в подростковом возрасте, так как организм еще не сформирован окончательно. </w:t>
      </w:r>
      <w:proofErr w:type="spellStart"/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наносит такой вред:</w:t>
      </w:r>
    </w:p>
    <w:p w:rsidR="00FC0D41" w:rsidRPr="00FC0D41" w:rsidRDefault="00FC0D41" w:rsidP="00FC0D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замедление и остановка роста;</w:t>
      </w:r>
    </w:p>
    <w:p w:rsidR="00FC0D41" w:rsidRPr="00FC0D41" w:rsidRDefault="00FC0D41" w:rsidP="00FC0D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нарушение когнитивных процессов;</w:t>
      </w:r>
    </w:p>
    <w:p w:rsidR="00FC0D41" w:rsidRPr="00FC0D41" w:rsidRDefault="00FC0D41" w:rsidP="00FC0D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ухудшение концентрации внимания и памяти;</w:t>
      </w:r>
    </w:p>
    <w:p w:rsidR="00FC0D41" w:rsidRPr="00FC0D41" w:rsidRDefault="00FC0D41" w:rsidP="00FC0D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повышенная раздражительность и агрессивность;</w:t>
      </w:r>
    </w:p>
    <w:p w:rsidR="00FC0D41" w:rsidRPr="00FC0D41" w:rsidRDefault="00FC0D41" w:rsidP="00FC0D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ослабление иммунитета и повышенная восприимчивость к инфекционным заболеваниям;</w:t>
      </w:r>
    </w:p>
    <w:p w:rsidR="00FC0D41" w:rsidRPr="00FC0D41" w:rsidRDefault="00FC0D41" w:rsidP="00FC0D4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более высокий риск развития онкологических заболеваний полости рта, желудка и поджелудочной железы.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Некоторые исследования показывают, что почти все подростки, которые начали свой табачный стаж со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 течение четырех лет начинают курить сигареты. Это означает, что ко всем вышеописанным рискам добавляется еще и вред от курения табака.</w:t>
      </w:r>
    </w:p>
    <w:p w:rsid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lastRenderedPageBreak/>
        <w:t>ОТКАЗ ОТ СНЮСА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Бросить курить сигареты</w:t>
      </w: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а тем более отказаться от приема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очень нелегко. Многим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никотинозависимым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для успеха необходима не одна, а несколько попыток для борьбы с пристрастием к табаку. Самостоятельные попытки только в 5% случаев оказываются успешными, и эта форма зависимости считается одной из самых непобедимых. Расстаться с нею можно только при комплексном подходе и проведении психологической реабилитации.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Зависимость от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даже сильнее, чем от курения. Для ее преодоления понадобиться специальное лечение:</w:t>
      </w:r>
    </w:p>
    <w:p w:rsidR="00FC0D41" w:rsidRPr="00FC0D41" w:rsidRDefault="00FC0D41" w:rsidP="00FC0D4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никотинзаместительная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терапия –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трансдермальные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пластыри и жевательные резинки;</w:t>
      </w:r>
    </w:p>
    <w:p w:rsidR="00FC0D41" w:rsidRPr="00FC0D41" w:rsidRDefault="00FC0D41" w:rsidP="00FC0D4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антиникотиновые препараты –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Цитизин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Чампикс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Бупропион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 др.;</w:t>
      </w:r>
    </w:p>
    <w:p w:rsidR="00FC0D41" w:rsidRPr="00FC0D41" w:rsidRDefault="00FC0D41" w:rsidP="00FC0D4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психотерапия – групповые и индивидуальные занятия;</w:t>
      </w:r>
    </w:p>
    <w:p w:rsidR="00FC0D41" w:rsidRPr="00FC0D41" w:rsidRDefault="00FC0D41" w:rsidP="00FC0D4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гипноз – воздействие на психику в состоянии гипнотического транса закрепляет установку на отказ от употребления табака;</w:t>
      </w:r>
    </w:p>
    <w:p w:rsidR="00FC0D41" w:rsidRPr="00FC0D41" w:rsidRDefault="00FC0D41" w:rsidP="00FC0D4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акупунктура – воздействие на особые точки с целью появления отвращения от никотина.</w:t>
      </w:r>
    </w:p>
    <w:p w:rsidR="00FC0D41" w:rsidRPr="00FC0D41" w:rsidRDefault="00FC0D41" w:rsidP="00FC0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Выбор метода лечения никотиновой зависимости определяется индивидуально и зависит от многих факторов: стажа и способа приема табака, особенностей характера и личности, возраста. Эффект лечения зависимости от </w:t>
      </w:r>
      <w:proofErr w:type="spellStart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FC0D4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или курения должен закрепляться психологической реабилитацией зависимого. Такой комплексный подход помогает снижать вероятность рецидивов в будущем и формировать стойкую установку на отказ от употребления табачных изделий в любом виде.</w:t>
      </w:r>
    </w:p>
    <w:bookmarkStart w:id="0" w:name="_GoBack"/>
    <w:bookmarkEnd w:id="0"/>
    <w:p w:rsidR="009D5B1E" w:rsidRPr="00FC0D41" w:rsidRDefault="007C4551" w:rsidP="007C455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"mailto:info@stop-zavisimost.ru?subject=%27%D0%A1%20%D1%81%D0%B0%D0%B9%D1%82%D0%B0%20stop-zavisimost.ru%27" </w:instrText>
      </w:r>
      <w:r>
        <w:fldChar w:fldCharType="separate"/>
      </w:r>
      <w:r>
        <w:rPr>
          <w:rStyle w:val="a5"/>
          <w:rFonts w:ascii="Arial" w:hAnsi="Arial" w:cs="Arial"/>
          <w:color w:val="009FE3"/>
          <w:sz w:val="23"/>
          <w:szCs w:val="23"/>
          <w:shd w:val="clear" w:color="auto" w:fill="F7F7F7"/>
        </w:rPr>
        <w:t>stop-zavisimost.ru</w:t>
      </w:r>
      <w:r>
        <w:fldChar w:fldCharType="end"/>
      </w:r>
    </w:p>
    <w:sectPr w:rsidR="009D5B1E" w:rsidRPr="00FC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7A"/>
    <w:multiLevelType w:val="multilevel"/>
    <w:tmpl w:val="EBB8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103AA"/>
    <w:multiLevelType w:val="multilevel"/>
    <w:tmpl w:val="7C4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06FE3"/>
    <w:multiLevelType w:val="multilevel"/>
    <w:tmpl w:val="634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743DA"/>
    <w:multiLevelType w:val="multilevel"/>
    <w:tmpl w:val="72B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C41B2"/>
    <w:multiLevelType w:val="multilevel"/>
    <w:tmpl w:val="FB1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C5"/>
    <w:rsid w:val="00431DC5"/>
    <w:rsid w:val="007C4551"/>
    <w:rsid w:val="009D5B1E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0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D41"/>
    <w:rPr>
      <w:b/>
      <w:bCs/>
    </w:rPr>
  </w:style>
  <w:style w:type="character" w:customStyle="1" w:styleId="poodphone">
    <w:name w:val="pood_phone"/>
    <w:basedOn w:val="a0"/>
    <w:rsid w:val="00FC0D41"/>
  </w:style>
  <w:style w:type="character" w:styleId="a5">
    <w:name w:val="Hyperlink"/>
    <w:basedOn w:val="a0"/>
    <w:uiPriority w:val="99"/>
    <w:semiHidden/>
    <w:unhideWhenUsed/>
    <w:rsid w:val="00FC0D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0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D41"/>
    <w:rPr>
      <w:b/>
      <w:bCs/>
    </w:rPr>
  </w:style>
  <w:style w:type="character" w:customStyle="1" w:styleId="poodphone">
    <w:name w:val="pood_phone"/>
    <w:basedOn w:val="a0"/>
    <w:rsid w:val="00FC0D41"/>
  </w:style>
  <w:style w:type="character" w:styleId="a5">
    <w:name w:val="Hyperlink"/>
    <w:basedOn w:val="a0"/>
    <w:uiPriority w:val="99"/>
    <w:semiHidden/>
    <w:unhideWhenUsed/>
    <w:rsid w:val="00FC0D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2020-01-17T21:53:00Z</dcterms:created>
  <dcterms:modified xsi:type="dcterms:W3CDTF">2020-01-17T21:57:00Z</dcterms:modified>
</cp:coreProperties>
</file>